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23" w:rsidRPr="00112A04" w:rsidRDefault="00112A04" w:rsidP="00112A04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UCHWAŁA NR X/58/19</w:t>
      </w:r>
    </w:p>
    <w:p w:rsidR="00940123" w:rsidRPr="00112A04" w:rsidRDefault="00940123" w:rsidP="00112A04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 w:rsidRPr="00112A04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RADY GMINY ORCHOWO</w:t>
      </w:r>
    </w:p>
    <w:p w:rsidR="00940123" w:rsidRPr="00112A04" w:rsidRDefault="00112A04" w:rsidP="00112A04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12A04">
        <w:rPr>
          <w:rFonts w:ascii="Times New Roman" w:eastAsia="SimSun" w:hAnsi="Times New Roman" w:cs="Times New Roman"/>
          <w:kern w:val="3"/>
          <w:sz w:val="28"/>
          <w:szCs w:val="28"/>
        </w:rPr>
        <w:t>z dnia 27 maja</w:t>
      </w:r>
      <w:r w:rsidR="00940123" w:rsidRPr="00112A04">
        <w:rPr>
          <w:rFonts w:ascii="Times New Roman" w:eastAsia="SimSun" w:hAnsi="Times New Roman" w:cs="Times New Roman"/>
          <w:kern w:val="3"/>
          <w:sz w:val="28"/>
          <w:szCs w:val="28"/>
        </w:rPr>
        <w:t xml:space="preserve"> 201</w:t>
      </w:r>
      <w:r w:rsidR="00A57FAF" w:rsidRPr="00112A04">
        <w:rPr>
          <w:rFonts w:ascii="Times New Roman" w:eastAsia="SimSun" w:hAnsi="Times New Roman" w:cs="Times New Roman"/>
          <w:kern w:val="3"/>
          <w:sz w:val="28"/>
          <w:szCs w:val="28"/>
        </w:rPr>
        <w:t>9</w:t>
      </w:r>
      <w:r w:rsidR="00940123" w:rsidRPr="00112A04">
        <w:rPr>
          <w:rFonts w:ascii="Times New Roman" w:eastAsia="SimSun" w:hAnsi="Times New Roman" w:cs="Times New Roman"/>
          <w:kern w:val="3"/>
          <w:sz w:val="28"/>
          <w:szCs w:val="28"/>
        </w:rPr>
        <w:t xml:space="preserve"> r.</w:t>
      </w:r>
    </w:p>
    <w:p w:rsidR="00940123" w:rsidRPr="00940123" w:rsidRDefault="00940123" w:rsidP="009401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:rsidR="009C114B" w:rsidRPr="00940123" w:rsidRDefault="00940123" w:rsidP="00112A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123">
        <w:rPr>
          <w:rFonts w:ascii="Times New Roman" w:hAnsi="Times New Roman" w:cs="Times New Roman"/>
          <w:b/>
          <w:sz w:val="24"/>
          <w:szCs w:val="24"/>
        </w:rPr>
        <w:t>w</w:t>
      </w:r>
      <w:r w:rsidR="009C114B" w:rsidRPr="00940123">
        <w:rPr>
          <w:rFonts w:ascii="Times New Roman" w:hAnsi="Times New Roman" w:cs="Times New Roman"/>
          <w:b/>
          <w:sz w:val="24"/>
          <w:szCs w:val="24"/>
        </w:rPr>
        <w:t xml:space="preserve"> sprawie ustalenia planu sieci publicznych szkó</w:t>
      </w:r>
      <w:r w:rsidRPr="00940123">
        <w:rPr>
          <w:rFonts w:ascii="Times New Roman" w:hAnsi="Times New Roman" w:cs="Times New Roman"/>
          <w:b/>
          <w:sz w:val="24"/>
          <w:szCs w:val="24"/>
        </w:rPr>
        <w:t>ł</w:t>
      </w:r>
      <w:r w:rsidR="009C114B" w:rsidRPr="00940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78F" w:rsidRPr="00940123">
        <w:rPr>
          <w:rFonts w:ascii="Times New Roman" w:hAnsi="Times New Roman" w:cs="Times New Roman"/>
          <w:b/>
          <w:sz w:val="24"/>
          <w:szCs w:val="24"/>
        </w:rPr>
        <w:t>podstawowych</w:t>
      </w:r>
      <w:r w:rsidR="009C114B" w:rsidRPr="00940123">
        <w:rPr>
          <w:rFonts w:ascii="Times New Roman" w:hAnsi="Times New Roman" w:cs="Times New Roman"/>
          <w:b/>
          <w:sz w:val="24"/>
          <w:szCs w:val="24"/>
        </w:rPr>
        <w:t xml:space="preserve"> prowadzonych przez </w:t>
      </w:r>
      <w:r w:rsidR="00C8478F" w:rsidRPr="00940123">
        <w:rPr>
          <w:rFonts w:ascii="Times New Roman" w:hAnsi="Times New Roman" w:cs="Times New Roman"/>
          <w:b/>
          <w:sz w:val="24"/>
          <w:szCs w:val="24"/>
        </w:rPr>
        <w:t>Gminę</w:t>
      </w:r>
      <w:r w:rsidR="009C114B" w:rsidRPr="00940123">
        <w:rPr>
          <w:rFonts w:ascii="Times New Roman" w:hAnsi="Times New Roman" w:cs="Times New Roman"/>
          <w:b/>
          <w:sz w:val="24"/>
          <w:szCs w:val="24"/>
        </w:rPr>
        <w:t xml:space="preserve"> Orchowo oraz określenia granic obwodów publicznych szkół </w:t>
      </w:r>
      <w:r w:rsidR="00C8478F" w:rsidRPr="00940123">
        <w:rPr>
          <w:rFonts w:ascii="Times New Roman" w:hAnsi="Times New Roman" w:cs="Times New Roman"/>
          <w:b/>
          <w:sz w:val="24"/>
          <w:szCs w:val="24"/>
        </w:rPr>
        <w:t>podstawowych</w:t>
      </w:r>
      <w:r w:rsidR="009C114B" w:rsidRPr="00940123">
        <w:rPr>
          <w:rFonts w:ascii="Times New Roman" w:hAnsi="Times New Roman" w:cs="Times New Roman"/>
          <w:b/>
          <w:sz w:val="24"/>
          <w:szCs w:val="24"/>
        </w:rPr>
        <w:t xml:space="preserve"> mających siedzibę na obszarze gminy Orchowo.</w:t>
      </w:r>
    </w:p>
    <w:p w:rsidR="009C114B" w:rsidRPr="00940123" w:rsidRDefault="009C114B">
      <w:pPr>
        <w:rPr>
          <w:rFonts w:ascii="Times New Roman" w:hAnsi="Times New Roman" w:cs="Times New Roman"/>
          <w:sz w:val="24"/>
          <w:szCs w:val="24"/>
        </w:rPr>
      </w:pPr>
    </w:p>
    <w:p w:rsidR="00940123" w:rsidRDefault="00940123" w:rsidP="00112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123">
        <w:rPr>
          <w:rFonts w:ascii="Times New Roman" w:hAnsi="Times New Roman" w:cs="Times New Roman"/>
          <w:sz w:val="24"/>
          <w:szCs w:val="24"/>
        </w:rPr>
        <w:t>Na podstawie art. 18</w:t>
      </w:r>
      <w:r w:rsidR="00112A04">
        <w:rPr>
          <w:rFonts w:ascii="Times New Roman" w:hAnsi="Times New Roman" w:cs="Times New Roman"/>
          <w:sz w:val="24"/>
          <w:szCs w:val="24"/>
        </w:rPr>
        <w:t xml:space="preserve"> ust. 2 pkt </w:t>
      </w:r>
      <w:r>
        <w:rPr>
          <w:rFonts w:ascii="Times New Roman" w:hAnsi="Times New Roman" w:cs="Times New Roman"/>
          <w:sz w:val="24"/>
          <w:szCs w:val="24"/>
        </w:rPr>
        <w:t xml:space="preserve">15 ustawy z dnia 8 marca 1990 r. o samorządzie gminnym </w:t>
      </w:r>
      <w:r w:rsidR="00112A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(t. j.</w:t>
      </w:r>
      <w:r w:rsidR="00112A04">
        <w:rPr>
          <w:rFonts w:ascii="Times New Roman" w:hAnsi="Times New Roman" w:cs="Times New Roman"/>
          <w:sz w:val="24"/>
          <w:szCs w:val="24"/>
        </w:rPr>
        <w:t xml:space="preserve"> -  Dz. U. z 2019 r. poz. 506 ze </w:t>
      </w:r>
      <w:r>
        <w:rPr>
          <w:rFonts w:ascii="Times New Roman" w:hAnsi="Times New Roman" w:cs="Times New Roman"/>
          <w:sz w:val="24"/>
          <w:szCs w:val="24"/>
        </w:rPr>
        <w:t xml:space="preserve">zm.) oraz art. 39 ust. 5 ustawy z dnia 14 grudnia 2016 r. Prawo oświatowe (t. j. </w:t>
      </w:r>
      <w:r w:rsidR="00112A04">
        <w:rPr>
          <w:rFonts w:ascii="Times New Roman" w:hAnsi="Times New Roman" w:cs="Times New Roman"/>
          <w:sz w:val="24"/>
          <w:szCs w:val="24"/>
        </w:rPr>
        <w:t xml:space="preserve">- </w:t>
      </w:r>
      <w:r w:rsidR="00112A04" w:rsidRPr="00112A04">
        <w:rPr>
          <w:rFonts w:ascii="Times New Roman" w:hAnsi="Times New Roman" w:cs="Times New Roman"/>
          <w:sz w:val="24"/>
          <w:szCs w:val="24"/>
        </w:rPr>
        <w:t>D</w:t>
      </w:r>
      <w:r w:rsidR="00112A04">
        <w:rPr>
          <w:rFonts w:ascii="Times New Roman" w:hAnsi="Times New Roman" w:cs="Times New Roman"/>
          <w:sz w:val="24"/>
          <w:szCs w:val="24"/>
        </w:rPr>
        <w:t>z. U. z 2018 r. poz. 996 ze</w:t>
      </w:r>
      <w:r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940123" w:rsidRPr="00940123" w:rsidRDefault="00940123">
      <w:pPr>
        <w:rPr>
          <w:rFonts w:ascii="Times New Roman" w:hAnsi="Times New Roman" w:cs="Times New Roman"/>
          <w:sz w:val="24"/>
          <w:szCs w:val="24"/>
        </w:rPr>
      </w:pPr>
    </w:p>
    <w:p w:rsidR="00940123" w:rsidRPr="00940123" w:rsidRDefault="00940123" w:rsidP="00940123">
      <w:pPr>
        <w:widowControl w:val="0"/>
        <w:suppressAutoHyphens/>
        <w:autoSpaceDN w:val="0"/>
        <w:spacing w:after="0" w:line="360" w:lineRule="auto"/>
        <w:ind w:left="11" w:right="505" w:hanging="11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940123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Rada Gminy Orchowo</w:t>
      </w:r>
    </w:p>
    <w:p w:rsidR="00940123" w:rsidRPr="00940123" w:rsidRDefault="00112A04" w:rsidP="00940123">
      <w:pPr>
        <w:widowControl w:val="0"/>
        <w:suppressAutoHyphens/>
        <w:autoSpaceDN w:val="0"/>
        <w:spacing w:after="0" w:line="360" w:lineRule="auto"/>
        <w:ind w:left="11" w:right="505" w:hanging="11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uchwala</w:t>
      </w:r>
      <w:r w:rsidR="00940123" w:rsidRPr="00940123">
        <w:rPr>
          <w:rFonts w:ascii="Times New Roman" w:eastAsia="SimSun" w:hAnsi="Times New Roman" w:cs="Times New Roman"/>
          <w:b/>
          <w:kern w:val="3"/>
          <w:sz w:val="24"/>
          <w:szCs w:val="24"/>
        </w:rPr>
        <w:t>, co następuje:</w:t>
      </w:r>
    </w:p>
    <w:p w:rsidR="009C114B" w:rsidRPr="00940123" w:rsidRDefault="009C114B">
      <w:pPr>
        <w:rPr>
          <w:rFonts w:ascii="Times New Roman" w:hAnsi="Times New Roman" w:cs="Times New Roman"/>
          <w:sz w:val="24"/>
          <w:szCs w:val="24"/>
        </w:rPr>
      </w:pPr>
    </w:p>
    <w:p w:rsidR="009C114B" w:rsidRDefault="00940123" w:rsidP="00112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123">
        <w:rPr>
          <w:rFonts w:ascii="Times New Roman" w:hAnsi="Times New Roman" w:cs="Times New Roman"/>
          <w:sz w:val="24"/>
          <w:szCs w:val="24"/>
        </w:rPr>
        <w:t>§</w:t>
      </w:r>
      <w:r w:rsidR="00112A04">
        <w:rPr>
          <w:rFonts w:ascii="Times New Roman" w:hAnsi="Times New Roman" w:cs="Times New Roman"/>
          <w:sz w:val="24"/>
          <w:szCs w:val="24"/>
        </w:rPr>
        <w:t xml:space="preserve"> </w:t>
      </w:r>
      <w:r w:rsidRPr="0094012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Ustala się plan sieci publicznych szkół podstawowych prowadzonych przez Gmin</w:t>
      </w:r>
      <w:r w:rsidR="00995F3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Orchowo</w:t>
      </w:r>
    </w:p>
    <w:p w:rsidR="00940123" w:rsidRPr="00995F37" w:rsidRDefault="00940123" w:rsidP="00112A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im. Władysława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wchodząca w skład Zespołu </w:t>
      </w:r>
      <w:r w:rsidRPr="00995F37">
        <w:rPr>
          <w:rFonts w:ascii="Times New Roman" w:hAnsi="Times New Roman" w:cs="Times New Roman"/>
          <w:sz w:val="24"/>
          <w:szCs w:val="24"/>
        </w:rPr>
        <w:t>Szkolno-Przedszkolnego z siedzibą w Orchowie, ul. Szkolna 11</w:t>
      </w:r>
      <w:r w:rsidR="00112A04">
        <w:rPr>
          <w:rFonts w:ascii="Times New Roman" w:hAnsi="Times New Roman" w:cs="Times New Roman"/>
          <w:sz w:val="24"/>
          <w:szCs w:val="24"/>
        </w:rPr>
        <w:t>, 62-436 Orchowo.</w:t>
      </w:r>
    </w:p>
    <w:p w:rsidR="009C114B" w:rsidRDefault="00995F37" w:rsidP="00112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37">
        <w:rPr>
          <w:rFonts w:ascii="Times New Roman" w:hAnsi="Times New Roman" w:cs="Times New Roman"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Określa się granice obwodów publicznych szkół podstawowych mających siedzibę na obszarze gminy Orchowo</w:t>
      </w:r>
    </w:p>
    <w:p w:rsidR="00995F37" w:rsidRDefault="00995F37" w:rsidP="00112A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Obwód Szkoły Podstawowej im. Władysława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Orchowie obejmuje obszar całej gminy. </w:t>
      </w:r>
    </w:p>
    <w:p w:rsidR="00995F37" w:rsidRDefault="00995F37" w:rsidP="00112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Wykonanie uchwały powierza się wójtowi Gminy Orchowo.</w:t>
      </w:r>
    </w:p>
    <w:p w:rsidR="00112A04" w:rsidRDefault="00995F37" w:rsidP="00112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Uchwała podlega ogłoszeniu w Dzienniku Urzędowym Województwa Wielkopolskiego</w:t>
      </w:r>
      <w:r w:rsidR="00112A04">
        <w:rPr>
          <w:rFonts w:ascii="Times New Roman" w:hAnsi="Times New Roman" w:cs="Times New Roman"/>
          <w:sz w:val="24"/>
          <w:szCs w:val="24"/>
        </w:rPr>
        <w:t>.</w:t>
      </w:r>
    </w:p>
    <w:p w:rsidR="00995F37" w:rsidRDefault="00112A04" w:rsidP="00112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 Uchwała</w:t>
      </w:r>
      <w:r w:rsidR="00995F37">
        <w:rPr>
          <w:rFonts w:ascii="Times New Roman" w:hAnsi="Times New Roman" w:cs="Times New Roman"/>
          <w:sz w:val="24"/>
          <w:szCs w:val="24"/>
        </w:rPr>
        <w:t xml:space="preserve"> wc</w:t>
      </w:r>
      <w:r>
        <w:rPr>
          <w:rFonts w:ascii="Times New Roman" w:hAnsi="Times New Roman" w:cs="Times New Roman"/>
          <w:sz w:val="24"/>
          <w:szCs w:val="24"/>
        </w:rPr>
        <w:t>hodzi w życie z dniem 01.09.</w:t>
      </w:r>
      <w:r w:rsidR="00995F37">
        <w:rPr>
          <w:rFonts w:ascii="Times New Roman" w:hAnsi="Times New Roman" w:cs="Times New Roman"/>
          <w:sz w:val="24"/>
          <w:szCs w:val="24"/>
        </w:rPr>
        <w:t>2019 r.</w:t>
      </w:r>
    </w:p>
    <w:p w:rsidR="00112A04" w:rsidRPr="00112A04" w:rsidRDefault="00112A04" w:rsidP="00112A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112A04" w:rsidRPr="00112A04" w:rsidRDefault="00112A04" w:rsidP="00112A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112A04" w:rsidRPr="00112A04" w:rsidRDefault="00112A04" w:rsidP="00112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12A04" w:rsidRPr="00112A04" w:rsidRDefault="00112A04" w:rsidP="00112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r w:rsidRPr="00112A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1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11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Anna Kosiak</w:t>
      </w:r>
    </w:p>
    <w:bookmarkEnd w:id="0"/>
    <w:p w:rsidR="00995F37" w:rsidRDefault="00995F37" w:rsidP="00995F37">
      <w:pPr>
        <w:rPr>
          <w:rFonts w:ascii="Times New Roman" w:hAnsi="Times New Roman" w:cs="Times New Roman"/>
          <w:sz w:val="24"/>
          <w:szCs w:val="24"/>
        </w:rPr>
      </w:pPr>
    </w:p>
    <w:p w:rsidR="00995F37" w:rsidRDefault="00995F37" w:rsidP="00995F37">
      <w:pPr>
        <w:rPr>
          <w:rFonts w:ascii="Times New Roman" w:hAnsi="Times New Roman" w:cs="Times New Roman"/>
          <w:sz w:val="24"/>
          <w:szCs w:val="24"/>
        </w:rPr>
      </w:pPr>
    </w:p>
    <w:p w:rsidR="00995F37" w:rsidRDefault="00A57FAF" w:rsidP="00112A04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F37" w:rsidRDefault="00995F37" w:rsidP="00995F37">
      <w:pPr>
        <w:rPr>
          <w:rFonts w:ascii="Times New Roman" w:hAnsi="Times New Roman" w:cs="Times New Roman"/>
          <w:sz w:val="24"/>
          <w:szCs w:val="24"/>
        </w:rPr>
      </w:pPr>
    </w:p>
    <w:p w:rsidR="00995F37" w:rsidRDefault="00995F37" w:rsidP="00995F37">
      <w:pPr>
        <w:rPr>
          <w:rFonts w:ascii="Times New Roman" w:hAnsi="Times New Roman" w:cs="Times New Roman"/>
          <w:sz w:val="24"/>
          <w:szCs w:val="24"/>
        </w:rPr>
      </w:pPr>
    </w:p>
    <w:p w:rsidR="00995F37" w:rsidRDefault="00995F37" w:rsidP="00995F37">
      <w:pPr>
        <w:rPr>
          <w:rFonts w:ascii="Times New Roman" w:hAnsi="Times New Roman" w:cs="Times New Roman"/>
          <w:sz w:val="24"/>
          <w:szCs w:val="24"/>
        </w:rPr>
      </w:pPr>
    </w:p>
    <w:p w:rsidR="00995F37" w:rsidRPr="00930C46" w:rsidRDefault="00995F37" w:rsidP="00A57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C46">
        <w:rPr>
          <w:rFonts w:ascii="Times New Roman" w:hAnsi="Times New Roman" w:cs="Times New Roman"/>
          <w:sz w:val="28"/>
          <w:szCs w:val="28"/>
        </w:rPr>
        <w:t>Uzasadnienie do uchwały</w:t>
      </w:r>
    </w:p>
    <w:p w:rsidR="00995F37" w:rsidRDefault="00995F37" w:rsidP="00995F37">
      <w:pPr>
        <w:rPr>
          <w:rFonts w:ascii="Times New Roman" w:hAnsi="Times New Roman" w:cs="Times New Roman"/>
          <w:sz w:val="24"/>
          <w:szCs w:val="24"/>
        </w:rPr>
      </w:pPr>
    </w:p>
    <w:p w:rsidR="00995F37" w:rsidRDefault="00995F37" w:rsidP="00930C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Konieczność ustalenia planu sieci publicznych szkół podstawowych obowiązującej od </w:t>
      </w:r>
      <w:r w:rsidR="0051336D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2019 r. jest konsekwencją przepisów art. 210 ustawy z dnia 14 grudnia 2016 r. – Przepisy wprowadzające </w:t>
      </w:r>
      <w:r w:rsidR="0051336D">
        <w:rPr>
          <w:rFonts w:ascii="Times New Roman" w:hAnsi="Times New Roman" w:cs="Times New Roman"/>
          <w:sz w:val="24"/>
          <w:szCs w:val="24"/>
        </w:rPr>
        <w:t>ustawę</w:t>
      </w:r>
      <w:r>
        <w:rPr>
          <w:rFonts w:ascii="Times New Roman" w:hAnsi="Times New Roman" w:cs="Times New Roman"/>
          <w:sz w:val="24"/>
          <w:szCs w:val="24"/>
        </w:rPr>
        <w:t xml:space="preserve"> Prawo </w:t>
      </w:r>
      <w:r w:rsidR="0051336D">
        <w:rPr>
          <w:rFonts w:ascii="Times New Roman" w:hAnsi="Times New Roman" w:cs="Times New Roman"/>
          <w:sz w:val="24"/>
          <w:szCs w:val="24"/>
        </w:rPr>
        <w:t>Oświatowe</w:t>
      </w:r>
      <w:r>
        <w:rPr>
          <w:rFonts w:ascii="Times New Roman" w:hAnsi="Times New Roman" w:cs="Times New Roman"/>
          <w:sz w:val="24"/>
          <w:szCs w:val="24"/>
        </w:rPr>
        <w:t>, zgodnie z którymi</w:t>
      </w:r>
      <w:r w:rsidR="0051336D">
        <w:rPr>
          <w:rFonts w:ascii="Times New Roman" w:hAnsi="Times New Roman" w:cs="Times New Roman"/>
          <w:sz w:val="24"/>
          <w:szCs w:val="24"/>
        </w:rPr>
        <w:t xml:space="preserve"> samorządy</w:t>
      </w:r>
      <w:r>
        <w:rPr>
          <w:rFonts w:ascii="Times New Roman" w:hAnsi="Times New Roman" w:cs="Times New Roman"/>
          <w:sz w:val="24"/>
          <w:szCs w:val="24"/>
        </w:rPr>
        <w:t xml:space="preserve"> dokonując </w:t>
      </w:r>
      <w:r w:rsidR="0051336D">
        <w:rPr>
          <w:rFonts w:ascii="Times New Roman" w:hAnsi="Times New Roman" w:cs="Times New Roman"/>
          <w:sz w:val="24"/>
          <w:szCs w:val="24"/>
        </w:rPr>
        <w:t>przekształceń</w:t>
      </w:r>
      <w:r>
        <w:rPr>
          <w:rFonts w:ascii="Times New Roman" w:hAnsi="Times New Roman" w:cs="Times New Roman"/>
          <w:sz w:val="24"/>
          <w:szCs w:val="24"/>
        </w:rPr>
        <w:t xml:space="preserve"> szkół i </w:t>
      </w:r>
      <w:r w:rsidR="0051336D">
        <w:rPr>
          <w:rFonts w:ascii="Times New Roman" w:hAnsi="Times New Roman" w:cs="Times New Roman"/>
          <w:sz w:val="24"/>
          <w:szCs w:val="24"/>
        </w:rPr>
        <w:t>likwidacji</w:t>
      </w:r>
      <w:r>
        <w:rPr>
          <w:rFonts w:ascii="Times New Roman" w:hAnsi="Times New Roman" w:cs="Times New Roman"/>
          <w:sz w:val="24"/>
          <w:szCs w:val="24"/>
        </w:rPr>
        <w:t xml:space="preserve"> gimnazjów, ustaliły sie</w:t>
      </w:r>
      <w:r w:rsidR="0051336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publicznych szkół na czas określony tj. od 1 </w:t>
      </w:r>
      <w:r w:rsidR="0051336D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="0051336D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do 31 sierpnia 2019 r. To oznacza, </w:t>
      </w:r>
      <w:r w:rsidR="0051336D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uchwały </w:t>
      </w:r>
      <w:r w:rsidR="004C7DFC">
        <w:rPr>
          <w:rFonts w:ascii="Times New Roman" w:hAnsi="Times New Roman" w:cs="Times New Roman"/>
          <w:sz w:val="24"/>
          <w:szCs w:val="24"/>
        </w:rPr>
        <w:t xml:space="preserve">podjęte w 2017 r. w zakresie dotyczącym ustalenia planu </w:t>
      </w:r>
      <w:r w:rsidR="0051336D">
        <w:rPr>
          <w:rFonts w:ascii="Times New Roman" w:hAnsi="Times New Roman" w:cs="Times New Roman"/>
          <w:sz w:val="24"/>
          <w:szCs w:val="24"/>
        </w:rPr>
        <w:t>sieci</w:t>
      </w:r>
      <w:r w:rsidR="004C7DFC">
        <w:rPr>
          <w:rFonts w:ascii="Times New Roman" w:hAnsi="Times New Roman" w:cs="Times New Roman"/>
          <w:sz w:val="24"/>
          <w:szCs w:val="24"/>
        </w:rPr>
        <w:t xml:space="preserve"> publicznych </w:t>
      </w:r>
      <w:r w:rsidR="0051336D">
        <w:rPr>
          <w:rFonts w:ascii="Times New Roman" w:hAnsi="Times New Roman" w:cs="Times New Roman"/>
          <w:sz w:val="24"/>
          <w:szCs w:val="24"/>
        </w:rPr>
        <w:t>szkół</w:t>
      </w:r>
      <w:r w:rsidR="004C7DFC">
        <w:rPr>
          <w:rFonts w:ascii="Times New Roman" w:hAnsi="Times New Roman" w:cs="Times New Roman"/>
          <w:sz w:val="24"/>
          <w:szCs w:val="24"/>
        </w:rPr>
        <w:t xml:space="preserve"> podstawowych </w:t>
      </w:r>
      <w:r w:rsidR="0051336D">
        <w:rPr>
          <w:rFonts w:ascii="Times New Roman" w:hAnsi="Times New Roman" w:cs="Times New Roman"/>
          <w:sz w:val="24"/>
          <w:szCs w:val="24"/>
        </w:rPr>
        <w:t>tracą</w:t>
      </w:r>
      <w:r w:rsidR="004C7DFC">
        <w:rPr>
          <w:rFonts w:ascii="Times New Roman" w:hAnsi="Times New Roman" w:cs="Times New Roman"/>
          <w:sz w:val="24"/>
          <w:szCs w:val="24"/>
        </w:rPr>
        <w:t xml:space="preserve"> moc 31 sierpnia 2019 r. co zostało jednoznacznie</w:t>
      </w:r>
      <w:r w:rsidR="0051336D">
        <w:rPr>
          <w:rFonts w:ascii="Times New Roman" w:hAnsi="Times New Roman" w:cs="Times New Roman"/>
          <w:sz w:val="24"/>
          <w:szCs w:val="24"/>
        </w:rPr>
        <w:t xml:space="preserve"> </w:t>
      </w:r>
      <w:r w:rsidR="004C7DFC">
        <w:rPr>
          <w:rFonts w:ascii="Times New Roman" w:hAnsi="Times New Roman" w:cs="Times New Roman"/>
          <w:sz w:val="24"/>
          <w:szCs w:val="24"/>
        </w:rPr>
        <w:t>potwierdzone w art. 81 ustawy z dnia 22 listopada 2018 r. o zmianie ustawy Prawo oświatowe i ustawy o systemie oświaty oraz innych ustaw (</w:t>
      </w:r>
      <w:r w:rsidR="0051336D">
        <w:rPr>
          <w:rFonts w:ascii="Times New Roman" w:hAnsi="Times New Roman" w:cs="Times New Roman"/>
          <w:sz w:val="24"/>
          <w:szCs w:val="24"/>
        </w:rPr>
        <w:t>D</w:t>
      </w:r>
      <w:r w:rsidR="004C7DFC">
        <w:rPr>
          <w:rFonts w:ascii="Times New Roman" w:hAnsi="Times New Roman" w:cs="Times New Roman"/>
          <w:sz w:val="24"/>
          <w:szCs w:val="24"/>
        </w:rPr>
        <w:t>z. U. z 2018 r. poz. 2245). W konsekwencji wyżej wymienionych przepisów samorządy prowadzące zadania gminne, zobowiązane s</w:t>
      </w:r>
      <w:r w:rsidR="0051336D">
        <w:rPr>
          <w:rFonts w:ascii="Times New Roman" w:hAnsi="Times New Roman" w:cs="Times New Roman"/>
          <w:sz w:val="24"/>
          <w:szCs w:val="24"/>
        </w:rPr>
        <w:t>ą</w:t>
      </w:r>
      <w:r w:rsidR="004C7DFC">
        <w:rPr>
          <w:rFonts w:ascii="Times New Roman" w:hAnsi="Times New Roman" w:cs="Times New Roman"/>
          <w:sz w:val="24"/>
          <w:szCs w:val="24"/>
        </w:rPr>
        <w:t xml:space="preserve"> do ustalenia planu sieci publicznych szkół podstawowych na podstawie ustawy Prawo oświatowe, z uwzględnieniem zmian w brzmieniu art. 39, które będą obowiązywały od 1 </w:t>
      </w:r>
      <w:r w:rsidR="0051336D">
        <w:rPr>
          <w:rFonts w:ascii="Times New Roman" w:hAnsi="Times New Roman" w:cs="Times New Roman"/>
          <w:sz w:val="24"/>
          <w:szCs w:val="24"/>
        </w:rPr>
        <w:t>września</w:t>
      </w:r>
      <w:r w:rsidR="004C7DFC">
        <w:rPr>
          <w:rFonts w:ascii="Times New Roman" w:hAnsi="Times New Roman" w:cs="Times New Roman"/>
          <w:sz w:val="24"/>
          <w:szCs w:val="24"/>
        </w:rPr>
        <w:t xml:space="preserve"> 2019 r.</w:t>
      </w:r>
    </w:p>
    <w:p w:rsidR="004C7DFC" w:rsidRDefault="004C7DFC" w:rsidP="00930C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39 ust. 6 ustawy Prawo oświatowe, rada gminy podejmując </w:t>
      </w:r>
      <w:r w:rsidR="0051336D">
        <w:rPr>
          <w:rFonts w:ascii="Times New Roman" w:hAnsi="Times New Roman" w:cs="Times New Roman"/>
          <w:sz w:val="24"/>
          <w:szCs w:val="24"/>
        </w:rPr>
        <w:t>uchwałę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336D">
        <w:rPr>
          <w:rFonts w:ascii="Times New Roman" w:hAnsi="Times New Roman" w:cs="Times New Roman"/>
          <w:sz w:val="24"/>
          <w:szCs w:val="24"/>
        </w:rPr>
        <w:t>dąży</w:t>
      </w:r>
      <w:r>
        <w:rPr>
          <w:rFonts w:ascii="Times New Roman" w:hAnsi="Times New Roman" w:cs="Times New Roman"/>
          <w:sz w:val="24"/>
          <w:szCs w:val="24"/>
        </w:rPr>
        <w:t xml:space="preserve"> do tego, aby szkoły podstawowe były szkoła</w:t>
      </w:r>
      <w:r w:rsidR="0051336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 o pełnej strukturze organizacyjnej i funkcjonującymi w jednym budynku lub jego bliskiej lokalizacji. Dążenie to podlega ocenie kuratora oświaty w </w:t>
      </w:r>
      <w:r w:rsidR="0051336D">
        <w:rPr>
          <w:rFonts w:ascii="Times New Roman" w:hAnsi="Times New Roman" w:cs="Times New Roman"/>
          <w:sz w:val="24"/>
          <w:szCs w:val="24"/>
        </w:rPr>
        <w:t>ramach</w:t>
      </w:r>
      <w:r>
        <w:rPr>
          <w:rFonts w:ascii="Times New Roman" w:hAnsi="Times New Roman" w:cs="Times New Roman"/>
          <w:sz w:val="24"/>
          <w:szCs w:val="24"/>
        </w:rPr>
        <w:t xml:space="preserve"> opiniowania ww. uchwały. Sie</w:t>
      </w:r>
      <w:r w:rsidR="0051336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szkół podstawowych powinna być zorganizowana w sposób umożliwiający wszystkim dzieciom </w:t>
      </w:r>
      <w:r w:rsidR="0051336D">
        <w:rPr>
          <w:rFonts w:ascii="Times New Roman" w:hAnsi="Times New Roman" w:cs="Times New Roman"/>
          <w:sz w:val="24"/>
          <w:szCs w:val="24"/>
        </w:rPr>
        <w:t>spełnianie</w:t>
      </w:r>
      <w:r>
        <w:rPr>
          <w:rFonts w:ascii="Times New Roman" w:hAnsi="Times New Roman" w:cs="Times New Roman"/>
          <w:sz w:val="24"/>
          <w:szCs w:val="24"/>
        </w:rPr>
        <w:t xml:space="preserve"> obowiązku szkolnego, w taki sposób, że droga dziecka z domu do szkoły nie przekracza:</w:t>
      </w:r>
    </w:p>
    <w:p w:rsidR="004C7DFC" w:rsidRDefault="004C7DFC" w:rsidP="00930C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km – w przypadk</w:t>
      </w:r>
      <w:r w:rsidR="0051336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uczniów klas I-IV szkó</w:t>
      </w:r>
      <w:r w:rsidR="0051336D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podstawowych;</w:t>
      </w:r>
    </w:p>
    <w:p w:rsidR="004C7DFC" w:rsidRDefault="004C7DFC" w:rsidP="00930C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km – w przypadku uczniów klas V-VIII szkół podstawowych.</w:t>
      </w:r>
    </w:p>
    <w:p w:rsidR="0051336D" w:rsidRDefault="00930C46" w:rsidP="00930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Obwód Szkoły Podstawowej w Orchowie obejmuje cały obszar Gminy, wobec czego powyżej przedstawione limity są niejednokrotnie przekroczone. W celu zapewnienia spełniania przez dzieci obowiązku szkolnego organ prowadzący organizuje dowożenie uczniów do szkoły wraz z zapewnieniem opieki podczas przejazdu.  </w:t>
      </w:r>
    </w:p>
    <w:p w:rsidR="004C7DFC" w:rsidRPr="004C7DFC" w:rsidRDefault="0051336D" w:rsidP="00930C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trybie art. 39 ust. 8 wyżej cytowanej ustawy został pozytywnie zaopiniowany przez Wielkopolskiego Kuratora Oświaty. </w:t>
      </w:r>
      <w:r w:rsidR="004C7DF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7DFC" w:rsidRPr="004C7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085"/>
    <w:multiLevelType w:val="hybridMultilevel"/>
    <w:tmpl w:val="A7DAF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4999"/>
    <w:multiLevelType w:val="hybridMultilevel"/>
    <w:tmpl w:val="EDBA8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11A15"/>
    <w:multiLevelType w:val="hybridMultilevel"/>
    <w:tmpl w:val="AE7EB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4B"/>
    <w:rsid w:val="00112A04"/>
    <w:rsid w:val="004C7DFC"/>
    <w:rsid w:val="0051336D"/>
    <w:rsid w:val="00663E07"/>
    <w:rsid w:val="00930C46"/>
    <w:rsid w:val="00933DFB"/>
    <w:rsid w:val="00940123"/>
    <w:rsid w:val="00995F37"/>
    <w:rsid w:val="009C114B"/>
    <w:rsid w:val="00A57FAF"/>
    <w:rsid w:val="00C34AAF"/>
    <w:rsid w:val="00C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5616E-480B-4E36-9B52-27DAEFF3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1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Agnieszka Kolberg</cp:lastModifiedBy>
  <cp:revision>2</cp:revision>
  <cp:lastPrinted>2019-05-30T08:04:00Z</cp:lastPrinted>
  <dcterms:created xsi:type="dcterms:W3CDTF">2019-05-30T08:36:00Z</dcterms:created>
  <dcterms:modified xsi:type="dcterms:W3CDTF">2019-05-30T08:36:00Z</dcterms:modified>
</cp:coreProperties>
</file>